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7CA56704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dotyczącej konkretnego zagadnienia: </w:t>
      </w:r>
      <w:r w:rsidR="00B44C6F">
        <w:rPr>
          <w:rFonts w:asciiTheme="majorHAnsi" w:hAnsiTheme="majorHAnsi" w:cstheme="majorHAnsi"/>
          <w:b/>
          <w:bCs/>
          <w:sz w:val="24"/>
          <w:szCs w:val="24"/>
        </w:rPr>
        <w:t>Czy muszę składać ZAW-FA</w:t>
      </w:r>
      <w:r w:rsidR="00CE67BA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 mająca na celu zrozumienie działań w KSeF</w:t>
      </w:r>
      <w:r w:rsidR="00B44C6F">
        <w:rPr>
          <w:rFonts w:asciiTheme="majorHAnsi" w:hAnsiTheme="majorHAnsi" w:cstheme="majorHAnsi"/>
          <w:b/>
          <w:bCs/>
          <w:sz w:val="24"/>
          <w:szCs w:val="24"/>
        </w:rPr>
        <w:t>, UWAGA: mail możliwy do powiązania z broszurą informacyjną pt.: „KSeF 2.0 – jak złożyć ZAW-FA”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6FD81327" w14:textId="77777777" w:rsidR="000629D8" w:rsidRDefault="000629D8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Przygotowanie do </w:t>
      </w:r>
      <w:r w:rsidRPr="000629D8">
        <w:rPr>
          <w:rFonts w:asciiTheme="majorHAnsi" w:hAnsiTheme="majorHAnsi" w:cstheme="majorHAnsi"/>
          <w:sz w:val="24"/>
          <w:szCs w:val="24"/>
        </w:rPr>
        <w:t>obowiązkowego e-fakturowania w Krajowym Systemie e-Faktur (KSeF)</w:t>
      </w:r>
      <w:r>
        <w:rPr>
          <w:rFonts w:asciiTheme="majorHAnsi" w:hAnsiTheme="majorHAnsi" w:cstheme="majorHAnsi"/>
          <w:sz w:val="24"/>
          <w:szCs w:val="24"/>
        </w:rPr>
        <w:t xml:space="preserve"> powinno się zacząć m.in. od weryfikacji uprawnień do działania w KSeF.</w:t>
      </w:r>
    </w:p>
    <w:p w14:paraId="5B1FE504" w14:textId="77777777" w:rsidR="000629D8" w:rsidRDefault="000629D8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KSeF jest systemem opartym na procesie uwierzytelnień, czyli potwierdzenia, że dana </w:t>
      </w:r>
      <w:proofErr w:type="gramStart"/>
      <w:r>
        <w:rPr>
          <w:rFonts w:asciiTheme="majorHAnsi" w:hAnsiTheme="majorHAnsi" w:cstheme="majorHAnsi"/>
          <w:sz w:val="24"/>
          <w:szCs w:val="24"/>
        </w:rPr>
        <w:t>osoba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która chce wykonać jakąkolwiek akcję w KSeF (np. wystawić e-fakturę) to osoba, która może występować za dany podmiot (np. za firmę). </w:t>
      </w:r>
    </w:p>
    <w:p w14:paraId="65C2034C" w14:textId="77777777" w:rsidR="000629D8" w:rsidRDefault="000629D8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0629D8">
        <w:rPr>
          <w:rFonts w:asciiTheme="majorHAnsi" w:hAnsiTheme="majorHAnsi" w:cstheme="majorHAnsi"/>
          <w:b/>
          <w:bCs/>
          <w:sz w:val="24"/>
          <w:szCs w:val="24"/>
        </w:rPr>
        <w:t>Jeśli prowadzisz jednoosobową działalność gospodarczą (JDG) nie musisz nic robić i nie musisz składać jakichkolwiek zawiadomień czy rejestracji.</w:t>
      </w:r>
      <w:r>
        <w:rPr>
          <w:rFonts w:asciiTheme="majorHAnsi" w:hAnsiTheme="majorHAnsi" w:cstheme="majorHAnsi"/>
          <w:sz w:val="24"/>
          <w:szCs w:val="24"/>
        </w:rPr>
        <w:t xml:space="preserve"> Z miejsca posiadasz tzw. uprawnienia właścicielskie i możesz się uwierzytelnić „że Ty to Ty”. </w:t>
      </w:r>
      <w:r w:rsidRPr="000629D8">
        <w:rPr>
          <w:rFonts w:asciiTheme="majorHAnsi" w:hAnsiTheme="majorHAnsi" w:cstheme="majorHAnsi"/>
          <w:b/>
          <w:bCs/>
          <w:sz w:val="24"/>
          <w:szCs w:val="24"/>
        </w:rPr>
        <w:t>Jedyne więc o co musisz zadbać to o możliwość uwierzytelnienia się. Tego natomiast możesz dokonać m.in. dzięki tzw. profilowi zaufanemu</w:t>
      </w:r>
      <w:r>
        <w:rPr>
          <w:rFonts w:asciiTheme="majorHAnsi" w:hAnsiTheme="majorHAnsi" w:cstheme="majorHAnsi"/>
          <w:sz w:val="24"/>
          <w:szCs w:val="24"/>
        </w:rPr>
        <w:t>*.</w:t>
      </w:r>
    </w:p>
    <w:p w14:paraId="17BFDC96" w14:textId="4180576C" w:rsidR="000A63A0" w:rsidRPr="000629D8" w:rsidRDefault="000629D8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0629D8">
        <w:rPr>
          <w:rFonts w:asciiTheme="majorHAnsi" w:hAnsiTheme="majorHAnsi" w:cstheme="majorHAnsi"/>
          <w:i/>
          <w:iCs/>
          <w:sz w:val="24"/>
          <w:szCs w:val="24"/>
        </w:rPr>
        <w:t xml:space="preserve">Jeśli nie masz profilu zaufanego zdobądź go w bankowości elektronicznej lub przez stronę: </w:t>
      </w:r>
      <w:hyperlink r:id="rId5" w:history="1">
        <w:r w:rsidRPr="000629D8">
          <w:rPr>
            <w:rStyle w:val="Hipercze"/>
            <w:rFonts w:asciiTheme="majorHAnsi" w:hAnsiTheme="majorHAnsi" w:cstheme="majorHAnsi"/>
            <w:i/>
            <w:iCs/>
            <w:sz w:val="24"/>
            <w:szCs w:val="24"/>
          </w:rPr>
          <w:t>https://www.gov.pl/web/profilzaufany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9CD97A3" w14:textId="49F61D5C" w:rsidR="000629D8" w:rsidRDefault="000629D8" w:rsidP="000A63A0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629D8">
        <w:rPr>
          <w:rFonts w:asciiTheme="majorHAnsi" w:hAnsiTheme="majorHAnsi" w:cstheme="majorHAnsi"/>
          <w:b/>
          <w:bCs/>
          <w:sz w:val="24"/>
          <w:szCs w:val="24"/>
        </w:rPr>
        <w:t xml:space="preserve">Jeśli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działasz w jakiejkolwiek innej formie niż JDG, np. w ramach spółki (kapitałowej, osobowej, cywilnej) musisz dla swojej organizacji wyznaczyć pierwszą osobę uprawnioną, które będzie traktowana jak </w:t>
      </w:r>
      <w:r w:rsidR="00C42976">
        <w:rPr>
          <w:rFonts w:asciiTheme="majorHAnsi" w:hAnsiTheme="majorHAnsi" w:cstheme="majorHAnsi"/>
          <w:b/>
          <w:bCs/>
          <w:sz w:val="24"/>
          <w:szCs w:val="24"/>
        </w:rPr>
        <w:t>„właściciel”. Dokonać tego możesz w zawiadomieniu ZAW-FA*.</w:t>
      </w:r>
    </w:p>
    <w:p w14:paraId="66BB86A2" w14:textId="02ACAF1A" w:rsidR="00C42976" w:rsidRPr="00C42976" w:rsidRDefault="00C42976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C42976">
        <w:rPr>
          <w:rFonts w:asciiTheme="majorHAnsi" w:hAnsiTheme="majorHAnsi" w:cstheme="majorHAnsi"/>
          <w:sz w:val="24"/>
          <w:szCs w:val="24"/>
        </w:rPr>
        <w:t>*</w:t>
      </w:r>
      <w:r>
        <w:rPr>
          <w:rFonts w:asciiTheme="majorHAnsi" w:hAnsiTheme="majorHAnsi" w:cstheme="majorHAnsi"/>
          <w:sz w:val="24"/>
          <w:szCs w:val="24"/>
        </w:rPr>
        <w:t xml:space="preserve">formularz dostępny do pobrania na stronie: </w:t>
      </w:r>
      <w:hyperlink r:id="rId6" w:history="1">
        <w:r w:rsidRPr="006A3850">
          <w:rPr>
            <w:rStyle w:val="Hipercze"/>
            <w:rFonts w:asciiTheme="majorHAnsi" w:hAnsiTheme="majorHAnsi" w:cstheme="majorHAnsi"/>
            <w:sz w:val="24"/>
            <w:szCs w:val="24"/>
          </w:rPr>
          <w:t>https://www.podatki.gov.pl/media/8968/zaw-fa-02-08.pdf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654AA60" w14:textId="54F50CA7" w:rsidR="000629D8" w:rsidRDefault="00C42976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FC4BBF">
        <w:rPr>
          <w:rFonts w:asciiTheme="majorHAnsi" w:hAnsiTheme="majorHAnsi" w:cstheme="majorHAnsi"/>
          <w:b/>
          <w:bCs/>
          <w:sz w:val="24"/>
          <w:szCs w:val="24"/>
        </w:rPr>
        <w:t>W formularzu zgłaszamy wyłącznie 1 osobę</w:t>
      </w:r>
      <w:r>
        <w:rPr>
          <w:rFonts w:asciiTheme="majorHAnsi" w:hAnsiTheme="majorHAnsi" w:cstheme="majorHAnsi"/>
          <w:sz w:val="24"/>
          <w:szCs w:val="24"/>
        </w:rPr>
        <w:t xml:space="preserve"> (tzw. „KSeF Mastera”), która nie musi być wyłaniana spośród </w:t>
      </w:r>
      <w:proofErr w:type="gramStart"/>
      <w:r>
        <w:rPr>
          <w:rFonts w:asciiTheme="majorHAnsi" w:hAnsiTheme="majorHAnsi" w:cstheme="majorHAnsi"/>
          <w:sz w:val="24"/>
          <w:szCs w:val="24"/>
        </w:rPr>
        <w:t>wspólników,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czy osób uprawnionych do reprezentacji (np. zarządu). Sam </w:t>
      </w:r>
      <w:r w:rsidRPr="00FC4BBF">
        <w:rPr>
          <w:rFonts w:asciiTheme="majorHAnsi" w:hAnsiTheme="majorHAnsi" w:cstheme="majorHAnsi"/>
          <w:b/>
          <w:bCs/>
          <w:sz w:val="24"/>
          <w:szCs w:val="24"/>
        </w:rPr>
        <w:t>formularz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C4BBF">
        <w:rPr>
          <w:rFonts w:asciiTheme="majorHAnsi" w:hAnsiTheme="majorHAnsi" w:cstheme="majorHAnsi"/>
          <w:b/>
          <w:bCs/>
          <w:sz w:val="24"/>
          <w:szCs w:val="24"/>
        </w:rPr>
        <w:t>musi</w:t>
      </w:r>
      <w:r>
        <w:rPr>
          <w:rFonts w:asciiTheme="majorHAnsi" w:hAnsiTheme="majorHAnsi" w:cstheme="majorHAnsi"/>
          <w:sz w:val="24"/>
          <w:szCs w:val="24"/>
        </w:rPr>
        <w:t xml:space="preserve"> jednak </w:t>
      </w:r>
      <w:r w:rsidRPr="00FC4BBF">
        <w:rPr>
          <w:rFonts w:asciiTheme="majorHAnsi" w:hAnsiTheme="majorHAnsi" w:cstheme="majorHAnsi"/>
          <w:b/>
          <w:bCs/>
          <w:sz w:val="24"/>
          <w:szCs w:val="24"/>
        </w:rPr>
        <w:t>zostać podpisany zgodnie z zasadami reprezentacji</w:t>
      </w:r>
      <w:r>
        <w:rPr>
          <w:rFonts w:asciiTheme="majorHAnsi" w:hAnsiTheme="majorHAnsi" w:cstheme="majorHAnsi"/>
          <w:sz w:val="24"/>
          <w:szCs w:val="24"/>
        </w:rPr>
        <w:t xml:space="preserve"> podmiotu. </w:t>
      </w:r>
    </w:p>
    <w:p w14:paraId="2D6D0A79" w14:textId="3B61FA29" w:rsidR="00C42976" w:rsidRDefault="00C42976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FC4BBF">
        <w:rPr>
          <w:rFonts w:asciiTheme="majorHAnsi" w:hAnsiTheme="majorHAnsi" w:cstheme="majorHAnsi"/>
          <w:b/>
          <w:bCs/>
          <w:color w:val="EE0000"/>
          <w:sz w:val="24"/>
          <w:szCs w:val="24"/>
        </w:rPr>
        <w:t>Jedynie skuteczne zgłoszenie i zarejestrowanie ww. KSeF Mastera pozwoli Ci na udzielanie dalszych uprawnień</w:t>
      </w:r>
      <w:r w:rsidRPr="00FC4BBF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(np. dla Naszego biura, dla Twoich pracowników), </w:t>
      </w:r>
      <w:r w:rsidRPr="00FC4BBF">
        <w:rPr>
          <w:rFonts w:asciiTheme="majorHAnsi" w:hAnsiTheme="majorHAnsi" w:cstheme="majorHAnsi"/>
          <w:b/>
          <w:bCs/>
          <w:color w:val="EE0000"/>
          <w:sz w:val="24"/>
          <w:szCs w:val="24"/>
        </w:rPr>
        <w:t>czy te</w:t>
      </w:r>
      <w:r w:rsidR="00FC4BBF" w:rsidRPr="00FC4BBF">
        <w:rPr>
          <w:rFonts w:asciiTheme="majorHAnsi" w:hAnsiTheme="majorHAnsi" w:cstheme="majorHAnsi"/>
          <w:b/>
          <w:bCs/>
          <w:color w:val="EE0000"/>
          <w:sz w:val="24"/>
          <w:szCs w:val="24"/>
        </w:rPr>
        <w:t>ż</w:t>
      </w:r>
      <w:r w:rsidRPr="00FC4BBF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 generowanie odpowiednich tokenów lub Certyfikatów uwierzytelniających</w:t>
      </w:r>
      <w:r>
        <w:rPr>
          <w:rFonts w:asciiTheme="majorHAnsi" w:hAnsiTheme="majorHAnsi" w:cstheme="majorHAnsi"/>
          <w:sz w:val="24"/>
          <w:szCs w:val="24"/>
        </w:rPr>
        <w:t xml:space="preserve"> (inaczej Certyfikatów KSeF), czyli kodów uwierzytelniających możliwych do wykorzystywania i zaszycia w zewnętrznych oprogramowaniach IT integrujących się z KSeF. </w:t>
      </w:r>
    </w:p>
    <w:p w14:paraId="65829F24" w14:textId="5A92562E" w:rsidR="00C42976" w:rsidRPr="00FC4BBF" w:rsidRDefault="00C42976" w:rsidP="000A63A0">
      <w:pPr>
        <w:pStyle w:val="v1msonormal"/>
        <w:jc w:val="both"/>
        <w:rPr>
          <w:rFonts w:asciiTheme="majorHAnsi" w:hAnsiTheme="majorHAnsi" w:cstheme="majorHAnsi"/>
          <w:b/>
          <w:bCs/>
          <w:color w:val="EE0000"/>
          <w:sz w:val="24"/>
          <w:szCs w:val="24"/>
        </w:rPr>
      </w:pPr>
      <w:r w:rsidRPr="00FC4BBF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UWAGA: </w:t>
      </w:r>
    </w:p>
    <w:p w14:paraId="31EDC77D" w14:textId="0CEEBDEB" w:rsidR="00C42976" w:rsidRPr="00FC4BBF" w:rsidRDefault="00C42976" w:rsidP="000A63A0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C4BBF">
        <w:rPr>
          <w:rFonts w:asciiTheme="majorHAnsi" w:hAnsiTheme="majorHAnsi" w:cstheme="majorHAnsi"/>
          <w:b/>
          <w:bCs/>
          <w:sz w:val="24"/>
          <w:szCs w:val="24"/>
        </w:rPr>
        <w:t xml:space="preserve">Naszym zdaniem zawiadomienie ZAW-FA powinieneś złożyć przed 1 listopada, aby po tej dacie i po uruchomieniu modułu MCU być w stanie udzielać dalszych uprawnień oraz generować ww. Certyfikaty. </w:t>
      </w:r>
    </w:p>
    <w:p w14:paraId="3D02EB61" w14:textId="77777777" w:rsidR="00FC4BBF" w:rsidRDefault="00FC4BBF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7974296"/>
    </w:p>
    <w:p w14:paraId="043885FE" w14:textId="2139AF33" w:rsidR="001B1FAB" w:rsidRPr="007851DE" w:rsidRDefault="001B1FA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7851DE">
        <w:rPr>
          <w:rFonts w:asciiTheme="majorHAnsi" w:hAnsiTheme="majorHAnsi" w:cstheme="majorHAnsi"/>
          <w:i/>
          <w:iCs/>
          <w:sz w:val="24"/>
          <w:szCs w:val="24"/>
        </w:rPr>
        <w:lastRenderedPageBreak/>
        <w:t>Chcemy,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KSeF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2B9A9083" w14:textId="0F7458A6" w:rsidR="00FC4BBF" w:rsidRDefault="000A4586" w:rsidP="000A4586">
      <w:pPr>
        <w:pStyle w:val="v1msonormal"/>
        <w:rPr>
          <w:rFonts w:asciiTheme="majorHAnsi" w:hAnsiTheme="majorHAnsi" w:cstheme="majorHAnsi"/>
          <w:sz w:val="24"/>
          <w:szCs w:val="24"/>
        </w:rPr>
      </w:pPr>
      <w:r>
        <w:t xml:space="preserve">O tym czym jest KSeF możesz się zapoznać m.in. na stronach Ministerstwa Finansów, link: </w:t>
      </w:r>
      <w:hyperlink r:id="rId7" w:tgtFrame="_blank" w:tooltip="https://ksef.podatki.gov.pl/" w:history="1">
        <w:r>
          <w:rPr>
            <w:rStyle w:val="Hipercze"/>
          </w:rPr>
          <w:t>https://ksef.podatki.gov.pl/</w:t>
        </w:r>
      </w:hyperlink>
    </w:p>
    <w:sectPr w:rsidR="00FC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745"/>
    <w:multiLevelType w:val="hybridMultilevel"/>
    <w:tmpl w:val="2AE2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1"/>
  </w:num>
  <w:num w:numId="2" w16cid:durableId="295065808">
    <w:abstractNumId w:val="12"/>
  </w:num>
  <w:num w:numId="3" w16cid:durableId="1335061860">
    <w:abstractNumId w:val="8"/>
  </w:num>
  <w:num w:numId="4" w16cid:durableId="1217080967">
    <w:abstractNumId w:val="3"/>
  </w:num>
  <w:num w:numId="5" w16cid:durableId="1251353524">
    <w:abstractNumId w:val="9"/>
  </w:num>
  <w:num w:numId="6" w16cid:durableId="261030372">
    <w:abstractNumId w:val="6"/>
  </w:num>
  <w:num w:numId="7" w16cid:durableId="657879803">
    <w:abstractNumId w:val="4"/>
  </w:num>
  <w:num w:numId="8" w16cid:durableId="1655908747">
    <w:abstractNumId w:val="8"/>
  </w:num>
  <w:num w:numId="9" w16cid:durableId="703141284">
    <w:abstractNumId w:val="5"/>
  </w:num>
  <w:num w:numId="10" w16cid:durableId="1062871091">
    <w:abstractNumId w:val="2"/>
  </w:num>
  <w:num w:numId="11" w16cid:durableId="1038311464">
    <w:abstractNumId w:val="10"/>
  </w:num>
  <w:num w:numId="12" w16cid:durableId="1914730744">
    <w:abstractNumId w:val="1"/>
  </w:num>
  <w:num w:numId="13" w16cid:durableId="1069109346">
    <w:abstractNumId w:val="0"/>
  </w:num>
  <w:num w:numId="14" w16cid:durableId="521668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629D8"/>
    <w:rsid w:val="000A0A73"/>
    <w:rsid w:val="000A4586"/>
    <w:rsid w:val="000A63A0"/>
    <w:rsid w:val="000C25A4"/>
    <w:rsid w:val="000D4E31"/>
    <w:rsid w:val="000F1FBF"/>
    <w:rsid w:val="00145722"/>
    <w:rsid w:val="00193E5A"/>
    <w:rsid w:val="001B1FAB"/>
    <w:rsid w:val="001C649F"/>
    <w:rsid w:val="001D247E"/>
    <w:rsid w:val="00206418"/>
    <w:rsid w:val="00210CBC"/>
    <w:rsid w:val="0022054A"/>
    <w:rsid w:val="0023048D"/>
    <w:rsid w:val="00231C6A"/>
    <w:rsid w:val="002639E1"/>
    <w:rsid w:val="002A0933"/>
    <w:rsid w:val="002C7922"/>
    <w:rsid w:val="002F5E0F"/>
    <w:rsid w:val="00303B3F"/>
    <w:rsid w:val="00326CDA"/>
    <w:rsid w:val="0034788F"/>
    <w:rsid w:val="0039395E"/>
    <w:rsid w:val="003A4FBF"/>
    <w:rsid w:val="00434179"/>
    <w:rsid w:val="004443F5"/>
    <w:rsid w:val="00451121"/>
    <w:rsid w:val="004923FD"/>
    <w:rsid w:val="004C6624"/>
    <w:rsid w:val="004D5572"/>
    <w:rsid w:val="004D7102"/>
    <w:rsid w:val="005953A5"/>
    <w:rsid w:val="006211A5"/>
    <w:rsid w:val="00641F28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774FA"/>
    <w:rsid w:val="00893563"/>
    <w:rsid w:val="008D72E1"/>
    <w:rsid w:val="00985199"/>
    <w:rsid w:val="009B3345"/>
    <w:rsid w:val="009D5202"/>
    <w:rsid w:val="00A30E87"/>
    <w:rsid w:val="00A52D0D"/>
    <w:rsid w:val="00A81FB9"/>
    <w:rsid w:val="00AA6FFD"/>
    <w:rsid w:val="00AC6E58"/>
    <w:rsid w:val="00B00C9B"/>
    <w:rsid w:val="00B0123E"/>
    <w:rsid w:val="00B1416E"/>
    <w:rsid w:val="00B44C6F"/>
    <w:rsid w:val="00B73460"/>
    <w:rsid w:val="00B81739"/>
    <w:rsid w:val="00BA1D2A"/>
    <w:rsid w:val="00BA3F36"/>
    <w:rsid w:val="00BC32CA"/>
    <w:rsid w:val="00BF4E29"/>
    <w:rsid w:val="00C42976"/>
    <w:rsid w:val="00C523E2"/>
    <w:rsid w:val="00C71037"/>
    <w:rsid w:val="00C85BA9"/>
    <w:rsid w:val="00CA6074"/>
    <w:rsid w:val="00CC1708"/>
    <w:rsid w:val="00CC4C08"/>
    <w:rsid w:val="00CE26C2"/>
    <w:rsid w:val="00CE67BA"/>
    <w:rsid w:val="00D02C67"/>
    <w:rsid w:val="00D20763"/>
    <w:rsid w:val="00D947F8"/>
    <w:rsid w:val="00E01E14"/>
    <w:rsid w:val="00EA7B6C"/>
    <w:rsid w:val="00EE2B27"/>
    <w:rsid w:val="00EF2FC2"/>
    <w:rsid w:val="00EF6535"/>
    <w:rsid w:val="00FC4BB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ef.podatki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atki.gov.pl/media/8968/zaw-fa-02-08.pdf" TargetMode="External"/><Relationship Id="rId5" Type="http://schemas.openxmlformats.org/officeDocument/2006/relationships/hyperlink" Target="https://www.gov.pl/web/profilzaufa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Natalia Dubyk</cp:lastModifiedBy>
  <cp:revision>47</cp:revision>
  <dcterms:created xsi:type="dcterms:W3CDTF">2023-09-11T06:33:00Z</dcterms:created>
  <dcterms:modified xsi:type="dcterms:W3CDTF">2025-10-01T07:32:00Z</dcterms:modified>
</cp:coreProperties>
</file>